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9F" w:rsidRDefault="00545D9F" w:rsidP="00545D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545D9F" w:rsidRPr="005A2E77" w:rsidRDefault="00545D9F" w:rsidP="00545D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07.02.01 Архитектура на </w:t>
      </w:r>
      <w:r w:rsidR="002049E4" w:rsidRPr="002049E4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049E4" w:rsidRPr="002049E4">
        <w:rPr>
          <w:rFonts w:ascii="Times New Roman" w:eastAsia="Calibri" w:hAnsi="Times New Roman" w:cs="Times New Roman"/>
          <w:b/>
          <w:sz w:val="28"/>
          <w:szCs w:val="28"/>
        </w:rPr>
        <w:t>01</w:t>
      </w:r>
      <w:r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2049E4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545D9F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6871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организаций.</w:t>
      </w:r>
    </w:p>
    <w:p w:rsidR="00545D9F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D9F" w:rsidRPr="008D374A" w:rsidRDefault="00545D9F" w:rsidP="00545D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 w:rsidRPr="00FB7013">
        <w:rPr>
          <w:rFonts w:eastAsia="Calibri"/>
          <w:color w:val="000000"/>
          <w:kern w:val="24"/>
          <w:sz w:val="28"/>
          <w:szCs w:val="28"/>
        </w:rPr>
        <w:t>«</w:t>
      </w:r>
      <w:proofErr w:type="spellStart"/>
      <w:r w:rsidRPr="00FB7013">
        <w:rPr>
          <w:rFonts w:eastAsia="Calibri"/>
          <w:color w:val="000000"/>
          <w:kern w:val="24"/>
          <w:sz w:val="28"/>
          <w:szCs w:val="28"/>
        </w:rPr>
        <w:t>Эвилин</w:t>
      </w:r>
      <w:proofErr w:type="spellEnd"/>
      <w:r w:rsidRPr="00FB7013">
        <w:rPr>
          <w:rFonts w:eastAsia="Calibri"/>
          <w:color w:val="000000"/>
          <w:kern w:val="24"/>
          <w:sz w:val="28"/>
          <w:szCs w:val="28"/>
        </w:rPr>
        <w:t>-проект»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r w:rsidRPr="00FB7013">
        <w:rPr>
          <w:rFonts w:eastAsia="Calibri"/>
          <w:color w:val="000000"/>
          <w:kern w:val="24"/>
          <w:sz w:val="28"/>
          <w:szCs w:val="28"/>
        </w:rPr>
        <w:t>Группа А028</w:t>
      </w:r>
      <w:r w:rsidRPr="009B3B63">
        <w:rPr>
          <w:rFonts w:eastAsia="Calibri"/>
          <w:color w:val="000000"/>
          <w:kern w:val="24"/>
          <w:sz w:val="28"/>
          <w:szCs w:val="28"/>
        </w:rPr>
        <w:t>»</w:t>
      </w:r>
    </w:p>
    <w:p w:rsidR="00545D9F" w:rsidRPr="00FB701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7013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9B3B63"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FB7013">
        <w:rPr>
          <w:rFonts w:eastAsia="Calibri"/>
          <w:color w:val="000000"/>
          <w:kern w:val="24"/>
          <w:sz w:val="28"/>
          <w:szCs w:val="28"/>
        </w:rPr>
        <w:t>«</w:t>
      </w:r>
      <w:proofErr w:type="spellStart"/>
      <w:r w:rsidRPr="00FB7013">
        <w:rPr>
          <w:rFonts w:eastAsia="Calibri"/>
          <w:color w:val="000000"/>
          <w:kern w:val="24"/>
          <w:sz w:val="28"/>
          <w:szCs w:val="28"/>
        </w:rPr>
        <w:t>Технопроект</w:t>
      </w:r>
      <w:proofErr w:type="spellEnd"/>
      <w:r w:rsidRPr="00FB7013">
        <w:rPr>
          <w:rFonts w:eastAsia="Calibri"/>
          <w:color w:val="000000"/>
          <w:kern w:val="24"/>
          <w:sz w:val="28"/>
          <w:szCs w:val="28"/>
        </w:rPr>
        <w:t>»</w:t>
      </w:r>
    </w:p>
    <w:p w:rsidR="00545D9F" w:rsidRDefault="00545D9F" w:rsidP="00545D9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«С-проект»</w:t>
      </w:r>
    </w:p>
    <w:p w:rsidR="00DB0252" w:rsidRPr="00FB7013" w:rsidRDefault="00DB0252" w:rsidP="00DB025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D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B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Генпроект</w:t>
      </w:r>
      <w:proofErr w:type="spellEnd"/>
      <w:r w:rsidRPr="00D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5D9F" w:rsidRDefault="00545D9F" w:rsidP="00545D9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545D9F" w:rsidRDefault="00545D9F" w:rsidP="00545D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45D9F" w:rsidRPr="00545D9F" w:rsidRDefault="00545D9F" w:rsidP="00545D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011FEF" wp14:editId="3732EBF1">
            <wp:extent cx="5657850" cy="2857500"/>
            <wp:effectExtent l="0" t="0" r="0" b="0"/>
            <wp:docPr id="112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924768" wp14:editId="01CA25DF">
            <wp:extent cx="5025390" cy="2609215"/>
            <wp:effectExtent l="0" t="0" r="3810" b="635"/>
            <wp:docPr id="113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545D9F" w:rsidRPr="00283096" w:rsidRDefault="00545D9F" w:rsidP="00545D9F">
      <w:r>
        <w:rPr>
          <w:noProof/>
          <w:lang w:eastAsia="ru-RU"/>
        </w:rPr>
        <w:drawing>
          <wp:inline distT="0" distB="0" distL="0" distR="0" wp14:anchorId="431B7B42" wp14:editId="10546301">
            <wp:extent cx="5492115" cy="2609215"/>
            <wp:effectExtent l="0" t="0" r="13335" b="635"/>
            <wp:docPr id="114" name="Диаграмма 1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545D9F" w:rsidRPr="00283096" w:rsidRDefault="00545D9F" w:rsidP="00545D9F">
      <w:r>
        <w:rPr>
          <w:noProof/>
          <w:lang w:eastAsia="ru-RU"/>
        </w:rPr>
        <w:drawing>
          <wp:inline distT="0" distB="0" distL="0" distR="0" wp14:anchorId="1066E78C" wp14:editId="56CD9297">
            <wp:extent cx="5492115" cy="1857375"/>
            <wp:effectExtent l="0" t="0" r="13335" b="9525"/>
            <wp:docPr id="115" name="Диаграмма 1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545D9F" w:rsidRDefault="00545D9F" w:rsidP="00545D9F">
      <w:r>
        <w:rPr>
          <w:noProof/>
          <w:lang w:eastAsia="ru-RU"/>
        </w:rPr>
        <w:lastRenderedPageBreak/>
        <w:drawing>
          <wp:inline distT="0" distB="0" distL="0" distR="0" wp14:anchorId="277D958E" wp14:editId="17DF353E">
            <wp:extent cx="5492115" cy="3467100"/>
            <wp:effectExtent l="0" t="0" r="13335" b="0"/>
            <wp:docPr id="116" name="Диаграмма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5D9F" w:rsidRDefault="00545D9F" w:rsidP="00545D9F"/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545D9F" w:rsidRDefault="00545D9F" w:rsidP="00545D9F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690A3807" wp14:editId="481460B3">
            <wp:extent cx="5492115" cy="3467100"/>
            <wp:effectExtent l="0" t="0" r="13335" b="0"/>
            <wp:docPr id="117" name="Диаграмма 1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5D9F" w:rsidRDefault="00545D9F" w:rsidP="00545D9F"/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50CE8C0B" wp14:editId="1EDF53BF">
            <wp:extent cx="5524500" cy="5212080"/>
            <wp:effectExtent l="0" t="0" r="0" b="7620"/>
            <wp:docPr id="118" name="Диаграмма 1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Pr="00C95E9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95E99">
        <w:rPr>
          <w:rFonts w:ascii="Times New Roman" w:hAnsi="Times New Roman" w:cs="Times New Roman"/>
          <w:b/>
          <w:sz w:val="28"/>
        </w:rPr>
        <w:t xml:space="preserve">сновные достоинства подготовки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89C8061" wp14:editId="26F5F9B5">
            <wp:extent cx="5492115" cy="2609215"/>
            <wp:effectExtent l="0" t="0" r="13335" b="635"/>
            <wp:docPr id="119" name="Диаграмма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Pr="00013C26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lastRenderedPageBreak/>
        <w:t>1</w:t>
      </w:r>
      <w:r>
        <w:rPr>
          <w:rFonts w:ascii="Times New Roman" w:hAnsi="Times New Roman" w:cs="Times New Roman"/>
          <w:b/>
          <w:sz w:val="28"/>
        </w:rPr>
        <w:t>0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013C26">
        <w:rPr>
          <w:rFonts w:ascii="Times New Roman" w:hAnsi="Times New Roman" w:cs="Times New Roman"/>
          <w:b/>
          <w:sz w:val="28"/>
        </w:rPr>
        <w:t xml:space="preserve">сновные недостатки в подготовке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545D9F" w:rsidRPr="00C95E99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57960F5" wp14:editId="5C89666D">
            <wp:extent cx="5492115" cy="2933065"/>
            <wp:effectExtent l="0" t="0" r="13335" b="635"/>
            <wp:docPr id="120" name="Диаграмма 1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Pr="00013C26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1</w:t>
      </w:r>
      <w:r w:rsidRPr="00013C26">
        <w:rPr>
          <w:rFonts w:ascii="Times New Roman" w:hAnsi="Times New Roman" w:cs="Times New Roman"/>
          <w:b/>
          <w:sz w:val="28"/>
        </w:rPr>
        <w:t>. Какие изменения в образовательной программе необходимы, на взгляд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8114A">
        <w:rPr>
          <w:rFonts w:ascii="Times New Roman" w:hAnsi="Times New Roman" w:cs="Times New Roman"/>
          <w:b/>
          <w:sz w:val="28"/>
        </w:rPr>
        <w:t>руководителей профильных организаций</w:t>
      </w:r>
      <w:r w:rsidRPr="00013C26">
        <w:rPr>
          <w:rFonts w:ascii="Times New Roman" w:hAnsi="Times New Roman" w:cs="Times New Roman"/>
          <w:b/>
          <w:sz w:val="28"/>
        </w:rPr>
        <w:t>, для повышения качества подготовки обучающихся (выпускников</w:t>
      </w:r>
      <w:r>
        <w:rPr>
          <w:rFonts w:ascii="Times New Roman" w:hAnsi="Times New Roman" w:cs="Times New Roman"/>
          <w:b/>
          <w:sz w:val="28"/>
        </w:rPr>
        <w:t>) ГБПОУ ССТ</w:t>
      </w:r>
    </w:p>
    <w:p w:rsidR="00545D9F" w:rsidRPr="00C95E99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r>
        <w:rPr>
          <w:noProof/>
          <w:lang w:eastAsia="ru-RU"/>
        </w:rPr>
        <w:drawing>
          <wp:inline distT="0" distB="0" distL="0" distR="0" wp14:anchorId="1E2B521F" wp14:editId="7EFA1FA9">
            <wp:extent cx="6172200" cy="3756660"/>
            <wp:effectExtent l="0" t="0" r="0" b="15240"/>
            <wp:docPr id="121" name="Диаграмма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5D9F" w:rsidRDefault="00545D9F" w:rsidP="00545D9F"/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lastRenderedPageBreak/>
        <w:t>1</w:t>
      </w:r>
      <w:r>
        <w:rPr>
          <w:rFonts w:ascii="Times New Roman" w:hAnsi="Times New Roman" w:cs="Times New Roman"/>
          <w:b/>
          <w:sz w:val="28"/>
        </w:rPr>
        <w:t>2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Какие профессиональные качества выпускников интересуют руководителей профильных организаций больше всего</w:t>
      </w:r>
    </w:p>
    <w:p w:rsidR="00545D9F" w:rsidRDefault="00545D9F" w:rsidP="00545D9F">
      <w:pPr>
        <w:jc w:val="both"/>
      </w:pPr>
      <w:r>
        <w:rPr>
          <w:noProof/>
          <w:lang w:eastAsia="ru-RU"/>
        </w:rPr>
        <w:drawing>
          <wp:inline distT="0" distB="0" distL="0" distR="0" wp14:anchorId="5C9DA3A2" wp14:editId="269B66D4">
            <wp:extent cx="5819775" cy="2933065"/>
            <wp:effectExtent l="0" t="0" r="9525" b="635"/>
            <wp:docPr id="122" name="Диаграмма 1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5D9F" w:rsidRDefault="00545D9F" w:rsidP="00545D9F">
      <w:pPr>
        <w:jc w:val="both"/>
      </w:pPr>
    </w:p>
    <w:p w:rsidR="00545D9F" w:rsidRDefault="00545D9F" w:rsidP="00545D9F">
      <w:pPr>
        <w:jc w:val="both"/>
      </w:pPr>
    </w:p>
    <w:p w:rsidR="005121BD" w:rsidRDefault="005121BD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C7184" w:rsidRDefault="00EC7184" w:rsidP="00AE47A1">
      <w:pPr>
        <w:spacing w:after="0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84079"/>
    <w:rsid w:val="000B58B1"/>
    <w:rsid w:val="000B596E"/>
    <w:rsid w:val="001479DF"/>
    <w:rsid w:val="002049E4"/>
    <w:rsid w:val="0026429C"/>
    <w:rsid w:val="00402B1F"/>
    <w:rsid w:val="0047224F"/>
    <w:rsid w:val="004F719A"/>
    <w:rsid w:val="005121BD"/>
    <w:rsid w:val="00545D9F"/>
    <w:rsid w:val="005D2D05"/>
    <w:rsid w:val="006871A5"/>
    <w:rsid w:val="0087088B"/>
    <w:rsid w:val="008D336D"/>
    <w:rsid w:val="00915AEE"/>
    <w:rsid w:val="009F3B4C"/>
    <w:rsid w:val="00AE47A1"/>
    <w:rsid w:val="00B23F8A"/>
    <w:rsid w:val="00B56640"/>
    <w:rsid w:val="00B707B1"/>
    <w:rsid w:val="00C02897"/>
    <w:rsid w:val="00CF263B"/>
    <w:rsid w:val="00D10300"/>
    <w:rsid w:val="00DB0252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9B4C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16-4322-96E2-E38552502C95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116-4322-96E2-E38552502C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16-4322-96E2-E38552502C9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6D-4F9B-951F-D96D50BD4DD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6D-4F9B-951F-D96D50BD4D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Индивидуализация образовательных траекторий обучающихся</c:v>
                </c:pt>
                <c:pt idx="1">
                  <c:v>Включение практикантов в производственный процесс</c:v>
                </c:pt>
                <c:pt idx="2">
                  <c:v>Регулярная организация экскурсий обучающихся в профильные организации, соответствующие направлению подготовки (специальности)</c:v>
                </c:pt>
                <c:pt idx="3">
                  <c:v>Улучшение материально-технической базы образовательной организации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6D-4F9B-951F-D96D50BD4D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FE-4E2A-93FC-16C78E6484D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FE-4E2A-93FC-16C78E6484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Знания новейших технологий</c:v>
                </c:pt>
                <c:pt idx="1">
                  <c:v>Знание законодательства</c:v>
                </c:pt>
                <c:pt idx="2">
                  <c:v>Умение проявлять инициативу на работе</c:v>
                </c:pt>
                <c:pt idx="3">
                  <c:v>Социальные навыки (деловое общение, работа в коллективе)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0.27</c:v>
                </c:pt>
                <c:pt idx="2">
                  <c:v>0.27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FE-4E2A-93FC-16C78E6484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25,00%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0B-41D7-8272-00E3FE425FD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60,00%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0B-41D7-8272-00E3FE425F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0.25</c:v>
                </c:pt>
                <c:pt idx="1">
                  <c:v>0.6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0B-41D7-8272-00E3FE425F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43,90%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02-4DFE-8872-31CBF1DE5B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56,10%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02-4DFE-8872-31CBF1DE5B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02-4DFE-8872-31CBF1DE5B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BD-4ED3-AE39-CB1B8E8844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BD-4ED3-AE39-CB1B8E8844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BD-4ED3-AE39-CB1B8E8844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86-471F-8AB7-BF70BD2DAD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86-471F-8AB7-BF70BD2DAD6F}"/>
              </c:ext>
            </c:extLst>
          </c:dPt>
          <c:dLbls>
            <c:dLbl>
              <c:idx val="0"/>
              <c:layout>
                <c:manualLayout>
                  <c:x val="-0.19197995671977008"/>
                  <c:y val="9.08225894840067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86-471F-8AB7-BF70BD2DAD6F}"/>
                </c:ext>
              </c:extLst>
            </c:dLbl>
            <c:dLbl>
              <c:idx val="1"/>
              <c:layout>
                <c:manualLayout>
                  <c:x val="0.21741642336331263"/>
                  <c:y val="-1.39297972368839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86-471F-8AB7-BF70BD2DAD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86-471F-8AB7-BF70BD2DAD6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45-40EC-864F-87B5E57953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45-40EC-864F-87B5E579532C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72,33%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5-40EC-864F-87B5E579532C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27,67%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45-40EC-864F-87B5E57953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45-40EC-864F-87B5E57953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Личностные качества  </c:v>
                </c:pt>
                <c:pt idx="1">
                  <c:v>Практические навыки </c:v>
                </c:pt>
                <c:pt idx="2">
                  <c:v>Умение работать в профессиональных программах </c:v>
                </c:pt>
                <c:pt idx="3">
                  <c:v>Аналитические качества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</c:v>
                </c:pt>
                <c:pt idx="2">
                  <c:v>0.3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B-4F5D-B2BC-D925BC9ED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A-4E8F-8012-5016030E9C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9A-4E8F-8012-5016030E9C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  <c:pt idx="2">
                  <c:v>Готовность выпускника к быстрому реагированию в нестандартной ситуации</c:v>
                </c:pt>
                <c:pt idx="3">
                  <c:v>Желание выпускников к саморазвитию и самоорганизации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0.39</c:v>
                </c:pt>
                <c:pt idx="1">
                  <c:v>0.22</c:v>
                </c:pt>
                <c:pt idx="2">
                  <c:v>0.16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9A-4E8F-8012-5016030E9C9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63%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2B-4B30-8282-DC749A57EBE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2B-4B30-8282-DC749A57E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Отсутствие желания работать</c:v>
                </c:pt>
                <c:pt idx="1">
                  <c:v>Отсутствие желания к саморазвитию и самообразованию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0.67</c:v>
                </c:pt>
                <c:pt idx="1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2B-4B30-8282-DC749A57EBE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17</cp:revision>
  <dcterms:created xsi:type="dcterms:W3CDTF">2024-07-11T07:27:00Z</dcterms:created>
  <dcterms:modified xsi:type="dcterms:W3CDTF">2026-01-13T04:48:00Z</dcterms:modified>
</cp:coreProperties>
</file>